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44460" cy="1067054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5082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1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0965" cy="106787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14" w:hSpace="10080" w:wrap="notBeside" w:vAnchor="text" w:hAnchor="margin" w:x="1" w:y="1"/>
        <w:rPr>
          <w:sz w:val="24"/>
          <w:szCs w:val="24"/>
        </w:rPr>
        <w:sectPr w:rsidR="00000000">
          <w:pgSz w:w="15043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75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0965" cy="106387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6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57" w:hSpace="10080" w:wrap="notBeside" w:vAnchor="text" w:hAnchor="margin" w:x="1" w:y="1"/>
        <w:rPr>
          <w:sz w:val="24"/>
          <w:szCs w:val="24"/>
        </w:rPr>
        <w:sectPr w:rsidR="00000000">
          <w:pgSz w:w="15038" w:h="19637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76210" cy="10670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  <w:sectPr w:rsidR="00000000">
          <w:pgSz w:w="15130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79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05090" cy="106629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95" w:hSpace="10080" w:wrap="notBeside" w:vAnchor="text" w:hAnchor="margin" w:x="1" w:y="1"/>
        <w:rPr>
          <w:sz w:val="24"/>
          <w:szCs w:val="24"/>
        </w:rPr>
        <w:sectPr w:rsidR="00000000">
          <w:pgSz w:w="15019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0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44460" cy="1067054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05" w:hSpace="10080" w:wrap="notBeside" w:vAnchor="text" w:hAnchor="margin" w:x="1" w:y="1"/>
        <w:rPr>
          <w:sz w:val="24"/>
          <w:szCs w:val="24"/>
        </w:rPr>
        <w:sectPr w:rsidR="00000000">
          <w:pgSz w:w="15082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1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89215" cy="10670540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10" w:hSpace="10080" w:wrap="notBeside" w:vAnchor="text" w:hAnchor="margin" w:x="1" w:y="1"/>
        <w:rPr>
          <w:sz w:val="24"/>
          <w:szCs w:val="24"/>
        </w:rPr>
        <w:sectPr w:rsidR="00000000">
          <w:pgSz w:w="14990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7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80960" cy="106311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42" w:hSpace="10080" w:wrap="notBeside" w:vAnchor="text" w:hAnchor="margin" w:x="1" w:y="1"/>
        <w:rPr>
          <w:sz w:val="24"/>
          <w:szCs w:val="24"/>
        </w:rPr>
        <w:sectPr w:rsidR="00000000">
          <w:pgSz w:w="14971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0965" cy="107022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58" w:hSpace="10080" w:wrap="notBeside" w:vAnchor="text" w:hAnchor="margin" w:x="1" w:y="1"/>
        <w:rPr>
          <w:sz w:val="24"/>
          <w:szCs w:val="24"/>
        </w:rPr>
        <w:sectPr w:rsidR="00000000">
          <w:pgSz w:w="15038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12710" cy="1067054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00" w:hSpace="10080" w:wrap="notBeside" w:vAnchor="text" w:hAnchor="margin" w:x="1" w:y="1"/>
        <w:rPr>
          <w:sz w:val="24"/>
          <w:szCs w:val="24"/>
        </w:rPr>
        <w:sectPr w:rsidR="00000000">
          <w:pgSz w:w="15029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ind w:left="14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80960" cy="106705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hd w:val="clear" w:color="auto" w:fill="FFFFFF"/>
      </w:pPr>
      <w:r>
        <w:rPr>
          <w:b/>
          <w:bCs/>
        </w:rPr>
        <w:t>-</w:t>
      </w:r>
    </w:p>
    <w:p w:rsidR="00000000" w:rsidRDefault="00966BA7">
      <w:pPr>
        <w:shd w:val="clear" w:color="auto" w:fill="FFFFFF"/>
        <w:sectPr w:rsidR="00000000">
          <w:pgSz w:w="15125" w:h="19723"/>
          <w:pgMar w:top="1440" w:right="1440" w:bottom="360" w:left="1440" w:header="720" w:footer="720" w:gutter="0"/>
          <w:cols w:space="60"/>
          <w:noEndnote/>
        </w:sectPr>
      </w:pPr>
    </w:p>
    <w:p w:rsidR="00000000" w:rsidRDefault="00966BA7">
      <w:pPr>
        <w:framePr w:h="167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12710" cy="1063117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47" w:hSpace="10080" w:wrap="notBeside" w:vAnchor="text" w:hAnchor="margin" w:x="1" w:y="1"/>
        <w:rPr>
          <w:sz w:val="24"/>
          <w:szCs w:val="24"/>
        </w:rPr>
        <w:sectPr w:rsidR="00000000">
          <w:pgSz w:w="15029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5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17460" cy="1054354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54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598" w:hSpace="10080" w:wrap="notBeside" w:vAnchor="text" w:hAnchor="margin" w:x="1" w:y="1"/>
        <w:rPr>
          <w:sz w:val="24"/>
          <w:szCs w:val="24"/>
        </w:rPr>
        <w:sectPr w:rsidR="00000000">
          <w:pgSz w:w="14875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81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8585" cy="10678795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819" w:hSpace="10080" w:wrap="notBeside" w:vAnchor="text" w:hAnchor="margin" w:x="1" w:y="1"/>
        <w:rPr>
          <w:sz w:val="24"/>
          <w:szCs w:val="24"/>
        </w:rPr>
        <w:sectPr w:rsidR="00000000">
          <w:pgSz w:w="15048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7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56830" cy="10607040"/>
            <wp:effectExtent l="1905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09" w:hSpace="10080" w:wrap="notBeside" w:vAnchor="text" w:hAnchor="margin" w:x="1" w:y="1"/>
        <w:rPr>
          <w:sz w:val="24"/>
          <w:szCs w:val="24"/>
        </w:rPr>
        <w:sectPr w:rsidR="00000000">
          <w:pgSz w:w="14942" w:h="19589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framePr w:h="1672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44460" cy="1062291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6BA7">
      <w:pPr>
        <w:spacing w:line="1" w:lineRule="exact"/>
        <w:rPr>
          <w:sz w:val="2"/>
          <w:szCs w:val="2"/>
        </w:rPr>
      </w:pPr>
    </w:p>
    <w:p w:rsidR="00000000" w:rsidRDefault="00966BA7">
      <w:pPr>
        <w:framePr w:h="16728" w:hSpace="10080" w:wrap="notBeside" w:vAnchor="text" w:hAnchor="margin" w:x="1" w:y="1"/>
        <w:rPr>
          <w:sz w:val="24"/>
          <w:szCs w:val="24"/>
        </w:rPr>
        <w:sectPr w:rsidR="00000000">
          <w:pgSz w:w="15081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966BA7">
      <w:pPr>
        <w:shd w:val="clear" w:color="auto" w:fill="FFFFFF"/>
        <w:tabs>
          <w:tab w:val="left" w:pos="9043"/>
        </w:tabs>
        <w:spacing w:line="365" w:lineRule="exact"/>
        <w:ind w:left="4037"/>
      </w:pPr>
      <w:r>
        <w:rPr>
          <w:rFonts w:ascii="Times New Roman" w:eastAsia="Times New Roman" w:hAnsi="Times New Roman" w:cs="Times New Roman"/>
          <w:sz w:val="34"/>
          <w:szCs w:val="34"/>
        </w:rPr>
        <w:lastRenderedPageBreak/>
        <w:t>Диагностика</w:t>
      </w:r>
      <w:r>
        <w:rPr>
          <w:rFonts w:eastAsia="Times New Roman"/>
          <w:sz w:val="34"/>
          <w:szCs w:val="34"/>
        </w:rPr>
        <w:tab/>
      </w:r>
      <w:r>
        <w:rPr>
          <w:rFonts w:ascii="Times New Roman" w:eastAsia="Times New Roman" w:cs="Times New Roman"/>
          <w:sz w:val="34"/>
          <w:szCs w:val="34"/>
        </w:rPr>
        <w:t>\</w:t>
      </w:r>
    </w:p>
    <w:p w:rsidR="00000000" w:rsidRDefault="00966BA7">
      <w:pPr>
        <w:shd w:val="clear" w:color="auto" w:fill="FFFFFF"/>
        <w:spacing w:line="365" w:lineRule="exact"/>
        <w:ind w:left="2357" w:right="2290"/>
        <w:jc w:val="center"/>
      </w:pPr>
      <w:r>
        <w:rPr>
          <w:rFonts w:ascii="Times New Roman" w:eastAsia="Times New Roman" w:hAnsi="Times New Roman" w:cs="Times New Roman"/>
          <w:spacing w:val="-1"/>
          <w:sz w:val="34"/>
          <w:szCs w:val="34"/>
        </w:rPr>
        <w:t xml:space="preserve">Учебных достижений обучающихся </w:t>
      </w:r>
      <w:r>
        <w:rPr>
          <w:rFonts w:ascii="Times New Roman" w:eastAsia="Times New Roman" w:hAnsi="Times New Roman" w:cs="Times New Roman"/>
          <w:sz w:val="34"/>
          <w:szCs w:val="34"/>
        </w:rPr>
        <w:t xml:space="preserve">(критерии диагностики) </w:t>
      </w:r>
      <w:r>
        <w:rPr>
          <w:rFonts w:ascii="Times New Roman" w:eastAsia="Times New Roman" w:hAnsi="Times New Roman" w:cs="Times New Roman"/>
          <w:sz w:val="34"/>
          <w:szCs w:val="34"/>
          <w:lang w:val="en-US"/>
        </w:rPr>
        <w:t>I</w:t>
      </w:r>
      <w:r w:rsidRPr="00966BA7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</w:rPr>
        <w:t>год обучения</w:t>
      </w:r>
    </w:p>
    <w:p w:rsidR="00000000" w:rsidRDefault="00966BA7" w:rsidP="00966BA7">
      <w:pPr>
        <w:numPr>
          <w:ilvl w:val="0"/>
          <w:numId w:val="1"/>
        </w:numPr>
        <w:shd w:val="clear" w:color="auto" w:fill="FFFFFF"/>
        <w:tabs>
          <w:tab w:val="left" w:pos="1114"/>
        </w:tabs>
        <w:spacing w:before="350" w:line="480" w:lineRule="exact"/>
        <w:ind w:left="830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Слушать музыку, определить темы и характер музыки.</w:t>
      </w:r>
    </w:p>
    <w:p w:rsidR="00000000" w:rsidRDefault="00966BA7" w:rsidP="00966BA7">
      <w:pPr>
        <w:numPr>
          <w:ilvl w:val="0"/>
          <w:numId w:val="1"/>
        </w:numPr>
        <w:shd w:val="clear" w:color="auto" w:fill="FFFFFF"/>
        <w:tabs>
          <w:tab w:val="left" w:pos="1114"/>
        </w:tabs>
        <w:spacing w:line="480" w:lineRule="exact"/>
        <w:ind w:left="830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выполнять простейшие элементы СБТ.</w:t>
      </w:r>
    </w:p>
    <w:p w:rsidR="00000000" w:rsidRDefault="00966BA7" w:rsidP="00966BA7">
      <w:pPr>
        <w:numPr>
          <w:ilvl w:val="0"/>
          <w:numId w:val="1"/>
        </w:numPr>
        <w:shd w:val="clear" w:color="auto" w:fill="FFFFFF"/>
        <w:tabs>
          <w:tab w:val="left" w:pos="1114"/>
        </w:tabs>
        <w:spacing w:line="480" w:lineRule="exact"/>
        <w:ind w:left="830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осанки, постановки, корпуса, рук, ног, головы.</w:t>
      </w:r>
    </w:p>
    <w:p w:rsidR="00000000" w:rsidRDefault="00966BA7" w:rsidP="00966BA7">
      <w:pPr>
        <w:numPr>
          <w:ilvl w:val="0"/>
          <w:numId w:val="1"/>
        </w:numPr>
        <w:shd w:val="clear" w:color="auto" w:fill="FFFFFF"/>
        <w:tabs>
          <w:tab w:val="left" w:pos="1114"/>
        </w:tabs>
        <w:spacing w:before="5" w:line="480" w:lineRule="exact"/>
        <w:ind w:left="830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умения работать в группе.</w:t>
      </w:r>
    </w:p>
    <w:p w:rsidR="00000000" w:rsidRDefault="00966BA7" w:rsidP="00966BA7">
      <w:pPr>
        <w:numPr>
          <w:ilvl w:val="0"/>
          <w:numId w:val="1"/>
        </w:numPr>
        <w:shd w:val="clear" w:color="auto" w:fill="FFFFFF"/>
        <w:tabs>
          <w:tab w:val="left" w:pos="1114"/>
        </w:tabs>
        <w:spacing w:before="5" w:line="480" w:lineRule="exact"/>
        <w:ind w:left="830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Ориентировка в пространстве и </w:t>
      </w:r>
      <w:r>
        <w:rPr>
          <w:rFonts w:ascii="Times New Roman" w:eastAsia="Times New Roman" w:hAnsi="Times New Roman" w:cs="Times New Roman"/>
          <w:sz w:val="28"/>
          <w:szCs w:val="28"/>
        </w:rPr>
        <w:t>координация движений.</w:t>
      </w:r>
    </w:p>
    <w:p w:rsidR="00000000" w:rsidRDefault="00966BA7">
      <w:pPr>
        <w:spacing w:after="6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"/>
        <w:gridCol w:w="840"/>
        <w:gridCol w:w="518"/>
        <w:gridCol w:w="566"/>
        <w:gridCol w:w="566"/>
        <w:gridCol w:w="566"/>
        <w:gridCol w:w="566"/>
        <w:gridCol w:w="571"/>
        <w:gridCol w:w="566"/>
        <w:gridCol w:w="571"/>
        <w:gridCol w:w="571"/>
        <w:gridCol w:w="571"/>
        <w:gridCol w:w="576"/>
        <w:gridCol w:w="576"/>
        <w:gridCol w:w="576"/>
        <w:gridCol w:w="571"/>
        <w:gridCol w:w="59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26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00000" w:rsidRDefault="00966BA7">
            <w:pPr>
              <w:shd w:val="clear" w:color="auto" w:fill="FFFFFF"/>
              <w:spacing w:line="278" w:lineRule="exact"/>
              <w:ind w:left="48" w:right="11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</w:t>
            </w:r>
          </w:p>
        </w:tc>
        <w:tc>
          <w:tcPr>
            <w:tcW w:w="1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21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38"/>
            </w:pPr>
            <w:r>
              <w:rPr>
                <w:rFonts w:eastAsia="Times New Roman" w:cs="Times New Roman"/>
                <w:b/>
                <w:bCs/>
                <w:i/>
                <w:iCs/>
              </w:rPr>
              <w:t>л</w:t>
            </w:r>
          </w:p>
          <w:p w:rsidR="00000000" w:rsidRDefault="00966BA7">
            <w:pPr>
              <w:shd w:val="clear" w:color="auto" w:fill="FFFFFF"/>
              <w:spacing w:line="115" w:lineRule="exact"/>
              <w:ind w:left="38"/>
            </w:pPr>
            <w:r>
              <w:rPr>
                <w:rFonts w:eastAsia="Times New Roman" w:cs="Times New Roman"/>
                <w:b/>
                <w:bCs/>
              </w:rPr>
              <w:t>ю</w:t>
            </w:r>
          </w:p>
          <w:p w:rsidR="00000000" w:rsidRDefault="00966BA7">
            <w:pPr>
              <w:shd w:val="clear" w:color="auto" w:fill="FFFFFF"/>
              <w:spacing w:line="115" w:lineRule="exact"/>
              <w:ind w:left="38" w:right="77"/>
            </w:pPr>
            <w:r>
              <w:rPr>
                <w:rFonts w:eastAsia="Times New Roman" w:cs="Times New Roman"/>
                <w:b/>
                <w:bCs/>
              </w:rPr>
              <w:t>б н</w:t>
            </w:r>
          </w:p>
          <w:p w:rsidR="00000000" w:rsidRDefault="00966BA7">
            <w:pPr>
              <w:shd w:val="clear" w:color="auto" w:fill="FFFFFF"/>
              <w:spacing w:line="115" w:lineRule="exact"/>
              <w:ind w:left="38"/>
            </w:pPr>
            <w:r>
              <w:rPr>
                <w:rFonts w:eastAsia="Times New Roman" w:cs="Times New Roman"/>
                <w:b/>
                <w:bCs/>
              </w:rPr>
              <w:t>к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54" w:lineRule="exact"/>
              <w:ind w:left="96" w:right="125"/>
            </w:pPr>
            <w:r>
              <w:rPr>
                <w:rFonts w:eastAsia="Times New Roman" w:cs="Times New Roman"/>
                <w:b/>
                <w:bCs/>
              </w:rPr>
              <w:t>и б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120" w:lineRule="exact"/>
              <w:ind w:left="43"/>
            </w:pPr>
            <w:r>
              <w:rPr>
                <w:rFonts w:eastAsia="Times New Roman" w:cs="Times New Roman"/>
                <w:b/>
                <w:bCs/>
                <w:i/>
                <w:iCs/>
              </w:rPr>
              <w:t>л</w:t>
            </w:r>
          </w:p>
          <w:p w:rsidR="00000000" w:rsidRDefault="00966BA7">
            <w:pPr>
              <w:shd w:val="clear" w:color="auto" w:fill="FFFFFF"/>
              <w:spacing w:line="120" w:lineRule="exact"/>
              <w:ind w:left="43"/>
            </w:pPr>
            <w:r>
              <w:rPr>
                <w:rFonts w:eastAsia="Times New Roman" w:cs="Times New Roman"/>
                <w:b/>
                <w:bCs/>
                <w:sz w:val="12"/>
                <w:szCs w:val="12"/>
              </w:rPr>
              <w:t>Он</w:t>
            </w:r>
          </w:p>
          <w:p w:rsidR="00000000" w:rsidRDefault="00966BA7">
            <w:pPr>
              <w:shd w:val="clear" w:color="auto" w:fill="FFFFFF"/>
              <w:spacing w:line="120" w:lineRule="exact"/>
              <w:ind w:left="43"/>
            </w:pPr>
            <w:r>
              <w:rPr>
                <w:rFonts w:eastAsia="Times New Roman" w:cs="Times New Roman"/>
                <w:b/>
                <w:bCs/>
              </w:rPr>
              <w:t>ю</w:t>
            </w:r>
          </w:p>
          <w:p w:rsidR="00000000" w:rsidRDefault="00966BA7">
            <w:pPr>
              <w:shd w:val="clear" w:color="auto" w:fill="FFFFFF"/>
              <w:spacing w:line="254" w:lineRule="exact"/>
              <w:ind w:left="43"/>
            </w:pPr>
            <w:r>
              <w:rPr>
                <w:rFonts w:eastAsia="Times New Roman" w:cs="Times New Roman"/>
                <w:b/>
                <w:bCs/>
                <w:w w:val="64"/>
                <w:position w:val="-6"/>
                <w:sz w:val="36"/>
                <w:szCs w:val="36"/>
              </w:rPr>
              <w:t>й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м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о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125" w:lineRule="exact"/>
              <w:ind w:left="96" w:right="125"/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К </w:t>
            </w:r>
            <w:r>
              <w:rPr>
                <w:rFonts w:eastAsia="Times New Roman" w:cs="Times New Roman"/>
                <w:b/>
                <w:bCs/>
              </w:rPr>
              <w:t>б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120" w:lineRule="exact"/>
              <w:ind w:left="43" w:right="72"/>
            </w:pPr>
            <w:r>
              <w:rPr>
                <w:rFonts w:eastAsia="Times New Roman" w:cs="Times New Roman"/>
                <w:b/>
                <w:bCs/>
                <w:i/>
                <w:iCs/>
              </w:rPr>
              <w:t xml:space="preserve">л </w:t>
            </w:r>
            <w:r>
              <w:rPr>
                <w:rFonts w:eastAsia="Times New Roman" w:cs="Times New Roman"/>
                <w:b/>
                <w:bCs/>
              </w:rPr>
              <w:t>о ю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«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н</w:t>
            </w:r>
          </w:p>
          <w:p w:rsidR="00000000" w:rsidRDefault="00966BA7">
            <w:pPr>
              <w:shd w:val="clear" w:color="auto" w:fill="FFFFFF"/>
              <w:spacing w:line="106" w:lineRule="exact"/>
              <w:ind w:left="43" w:right="72"/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И </w:t>
            </w:r>
            <w:r>
              <w:rPr>
                <w:rFonts w:eastAsia="Times New Roman"/>
                <w:b/>
                <w:bCs/>
                <w:sz w:val="12"/>
                <w:szCs w:val="12"/>
                <w:lang w:val="en-US"/>
              </w:rPr>
              <w:t xml:space="preserve">(D </w:t>
            </w:r>
            <w:r>
              <w:rPr>
                <w:rFonts w:eastAsia="Times New Roman" w:cs="Times New Roman"/>
                <w:b/>
                <w:bCs/>
                <w:sz w:val="12"/>
                <w:szCs w:val="12"/>
              </w:rPr>
              <w:t>О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01"/>
            </w:pPr>
            <w:r>
              <w:rPr>
                <w:b/>
                <w:bCs/>
              </w:rPr>
              <w:t>&amp;</w:t>
            </w:r>
          </w:p>
          <w:p w:rsidR="00000000" w:rsidRDefault="00966BA7">
            <w:pPr>
              <w:shd w:val="clear" w:color="auto" w:fill="FFFFFF"/>
              <w:ind w:left="101"/>
            </w:pPr>
            <w:r>
              <w:rPr>
                <w:rFonts w:eastAsia="Times New Roman" w:cs="Times New Roman"/>
                <w:b/>
                <w:bCs/>
              </w:rPr>
              <w:t>ю</w:t>
            </w:r>
          </w:p>
          <w:p w:rsidR="00000000" w:rsidRDefault="00966BA7">
            <w:pPr>
              <w:shd w:val="clear" w:color="auto" w:fill="FFFFFF"/>
              <w:ind w:left="101"/>
            </w:pPr>
            <w:r>
              <w:rPr>
                <w:rFonts w:eastAsia="Times New Roman" w:cs="Times New Roman"/>
                <w:b/>
                <w:bCs/>
              </w:rPr>
              <w:t>б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rFonts w:eastAsia="Times New Roman" w:cs="Times New Roman"/>
                <w:b/>
                <w:bCs/>
              </w:rPr>
              <w:t>и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  <w:sz w:val="12"/>
                <w:szCs w:val="12"/>
              </w:rPr>
              <w:t>Он</w:t>
            </w:r>
          </w:p>
          <w:p w:rsidR="00000000" w:rsidRDefault="00966BA7">
            <w:pPr>
              <w:shd w:val="clear" w:color="auto" w:fill="FFFFFF"/>
              <w:spacing w:line="110" w:lineRule="exact"/>
              <w:ind w:left="43" w:right="72"/>
            </w:pPr>
            <w:r>
              <w:rPr>
                <w:rFonts w:eastAsia="Times New Roman" w:cs="Times New Roman"/>
                <w:b/>
                <w:bCs/>
              </w:rPr>
              <w:t>ю к</w:t>
            </w:r>
          </w:p>
          <w:p w:rsidR="00000000" w:rsidRDefault="00966BA7">
            <w:pPr>
              <w:shd w:val="clear" w:color="auto" w:fill="FFFFFF"/>
              <w:spacing w:line="110" w:lineRule="exact"/>
              <w:ind w:left="43" w:right="72"/>
            </w:pPr>
            <w:r>
              <w:rPr>
                <w:rFonts w:eastAsia="Times New Roman" w:cs="Times New Roman"/>
                <w:b/>
                <w:bCs/>
              </w:rPr>
              <w:t xml:space="preserve">и я </w:t>
            </w:r>
            <w:r>
              <w:rPr>
                <w:rFonts w:eastAsia="Times New Roman"/>
                <w:b/>
                <w:bCs/>
              </w:rPr>
              <w:t>&lt;</w:t>
            </w:r>
            <w:r>
              <w:rPr>
                <w:rFonts w:eastAsia="Times New Roman" w:cs="Times New Roman"/>
                <w:b/>
                <w:bCs/>
              </w:rPr>
              <w:t>и о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130" w:lineRule="exact"/>
              <w:ind w:left="101" w:right="130"/>
            </w:pPr>
            <w:r>
              <w:rPr>
                <w:rFonts w:eastAsia="Times New Roman" w:cs="Times New Roman"/>
                <w:b/>
                <w:bCs/>
              </w:rPr>
              <w:t>и §</w:t>
            </w:r>
          </w:p>
          <w:p w:rsidR="00000000" w:rsidRDefault="00966BA7">
            <w:pPr>
              <w:shd w:val="clear" w:color="auto" w:fill="FFFFFF"/>
              <w:ind w:left="101"/>
            </w:pPr>
            <w:r>
              <w:rPr>
                <w:rFonts w:eastAsia="Times New Roman" w:cs="Times New Roman"/>
                <w:b/>
                <w:bCs/>
              </w:rPr>
              <w:t>б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110" w:lineRule="exact"/>
              <w:ind w:left="43" w:right="77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Он Ю </w:t>
            </w:r>
            <w:r>
              <w:rPr>
                <w:rFonts w:eastAsia="Times New Roman" w:cs="Times New Roman"/>
                <w:b/>
                <w:bCs/>
              </w:rPr>
              <w:t>б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н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к</w:t>
            </w:r>
          </w:p>
          <w:p w:rsidR="00000000" w:rsidRDefault="00966BA7">
            <w:pPr>
              <w:shd w:val="clear" w:color="auto" w:fill="FFFFFF"/>
              <w:ind w:left="43"/>
            </w:pPr>
            <w:r>
              <w:rPr>
                <w:rFonts w:eastAsia="Times New Roman" w:cs="Times New Roman"/>
                <w:b/>
                <w:bCs/>
              </w:rPr>
              <w:t>о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54" w:lineRule="exact"/>
              <w:ind w:left="101" w:right="130"/>
            </w:pPr>
            <w:r>
              <w:rPr>
                <w:rFonts w:eastAsia="Times New Roman" w:cs="Times New Roman"/>
                <w:b/>
                <w:bCs/>
              </w:rPr>
              <w:t>« б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4"/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9"/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4"/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9"/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4"/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4"/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24"/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ind w:left="14"/>
            </w:pPr>
            <w:r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</w:p>
        </w:tc>
      </w:tr>
    </w:tbl>
    <w:p w:rsidR="00000000" w:rsidRDefault="00966BA7">
      <w:pPr>
        <w:shd w:val="clear" w:color="auto" w:fill="FFFFFF"/>
        <w:spacing w:before="341" w:line="485" w:lineRule="exact"/>
        <w:ind w:left="134"/>
      </w:pPr>
      <w:r>
        <w:rPr>
          <w:rFonts w:ascii="Times New Roman" w:eastAsia="Times New Roman" w:hAnsi="Times New Roman" w:cs="Times New Roman"/>
          <w:sz w:val="28"/>
          <w:szCs w:val="28"/>
        </w:rPr>
        <w:t>Оценка результатов наблюдения:</w:t>
      </w:r>
    </w:p>
    <w:p w:rsidR="00000000" w:rsidRDefault="00966BA7">
      <w:pPr>
        <w:shd w:val="clear" w:color="auto" w:fill="FFFFFF"/>
        <w:spacing w:line="485" w:lineRule="exact"/>
        <w:ind w:left="134"/>
      </w:pPr>
      <w:r>
        <w:rPr>
          <w:rFonts w:ascii="Times New Roman" w:hAnsi="Times New Roman" w:cs="Times New Roman"/>
          <w:sz w:val="28"/>
          <w:szCs w:val="28"/>
        </w:rPr>
        <w:t xml:space="preserve">36 - </w:t>
      </w:r>
      <w:r>
        <w:rPr>
          <w:rFonts w:ascii="Times New Roman" w:eastAsia="Times New Roman" w:hAnsi="Times New Roman" w:cs="Times New Roman"/>
          <w:sz w:val="28"/>
          <w:szCs w:val="28"/>
        </w:rPr>
        <w:t>высокий уровень</w:t>
      </w:r>
    </w:p>
    <w:p w:rsidR="00000000" w:rsidRDefault="00966BA7">
      <w:pPr>
        <w:shd w:val="clear" w:color="auto" w:fill="FFFFFF"/>
        <w:spacing w:line="485" w:lineRule="exact"/>
        <w:ind w:left="130"/>
      </w:pPr>
      <w:r>
        <w:rPr>
          <w:rFonts w:ascii="Times New Roman" w:hAnsi="Times New Roman" w:cs="Times New Roman"/>
          <w:sz w:val="28"/>
          <w:szCs w:val="28"/>
        </w:rPr>
        <w:t xml:space="preserve">26 - </w:t>
      </w:r>
      <w:r>
        <w:rPr>
          <w:rFonts w:ascii="Times New Roman" w:eastAsia="Times New Roman" w:hAnsi="Times New Roman" w:cs="Times New Roman"/>
          <w:sz w:val="28"/>
          <w:szCs w:val="28"/>
        </w:rPr>
        <w:t>средний уровень</w:t>
      </w:r>
    </w:p>
    <w:p w:rsidR="00000000" w:rsidRDefault="00966BA7">
      <w:pPr>
        <w:shd w:val="clear" w:color="auto" w:fill="FFFFFF"/>
        <w:spacing w:line="485" w:lineRule="exact"/>
        <w:ind w:left="163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 - уровень ниже среднего</w:t>
      </w:r>
    </w:p>
    <w:p w:rsidR="00000000" w:rsidRDefault="00966BA7">
      <w:pPr>
        <w:shd w:val="clear" w:color="auto" w:fill="FFFFFF"/>
        <w:spacing w:line="485" w:lineRule="exact"/>
        <w:ind w:left="125" w:right="5" w:firstLine="71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Дети, набравшие в сумме от 11 до 15 б, обладают высоким уровнем усвоения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, 6-10 б - средним уровнем, 5 и ниже - уровень ниже среднего.</w:t>
      </w:r>
    </w:p>
    <w:p w:rsidR="00000000" w:rsidRDefault="00966BA7">
      <w:pPr>
        <w:shd w:val="clear" w:color="auto" w:fill="FFFFFF"/>
        <w:spacing w:line="485" w:lineRule="exact"/>
        <w:ind w:left="125" w:right="5" w:firstLine="710"/>
        <w:jc w:val="both"/>
        <w:sectPr w:rsidR="00000000">
          <w:pgSz w:w="11909" w:h="16834"/>
          <w:pgMar w:top="1207" w:right="897" w:bottom="360" w:left="1071" w:header="720" w:footer="720" w:gutter="0"/>
          <w:cols w:space="60"/>
          <w:noEndnote/>
        </w:sectPr>
      </w:pPr>
    </w:p>
    <w:p w:rsidR="00000000" w:rsidRDefault="00966BA7">
      <w:pPr>
        <w:shd w:val="clear" w:color="auto" w:fill="FFFFFF"/>
        <w:ind w:left="130"/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Предполагаемый результаты личностных и социально-педагогических</w:t>
      </w:r>
    </w:p>
    <w:p w:rsidR="00000000" w:rsidRDefault="00966BA7">
      <w:pPr>
        <w:shd w:val="clear" w:color="auto" w:fill="FFFFFF"/>
        <w:spacing w:before="130"/>
        <w:ind w:left="3038"/>
      </w:pP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достижений обучающихся</w:t>
      </w:r>
    </w:p>
    <w:p w:rsidR="00000000" w:rsidRDefault="00966BA7">
      <w:pPr>
        <w:spacing w:after="13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9"/>
        <w:gridCol w:w="3144"/>
        <w:gridCol w:w="2990"/>
        <w:gridCol w:w="291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22"/>
                <w:sz w:val="26"/>
                <w:szCs w:val="26"/>
                <w:lang w:val="en-US"/>
              </w:rPr>
              <w:t>JVtn/n</w:t>
            </w:r>
          </w:p>
        </w:tc>
        <w:tc>
          <w:tcPr>
            <w:tcW w:w="6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left="298" w:right="331" w:firstLine="13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Воспитательные и                 Формирующиеся развивающие задачи        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 качества личности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>Механизм отслеживания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Развивающие:</w:t>
            </w:r>
          </w:p>
          <w:p w:rsidR="00000000" w:rsidRDefault="00966BA7">
            <w:pPr>
              <w:shd w:val="clear" w:color="auto" w:fill="FFFFFF"/>
              <w:spacing w:line="269" w:lineRule="exact"/>
            </w:pP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>Развитие воображения, художественно-эстети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ческого вкуса, музыкального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слуха, чувства ритма.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  <w:ind w:right="322" w:firstLine="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Эстетический вкус, музыкальный слух,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ритмичность движения, умение входить в образ.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  <w:ind w:right="667" w:hanging="14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 е наблю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дения, индивидуальные творческие задания, работа психолога.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523" w:firstLine="1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Развитие навыков самостоятельной и коллективной работы, 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контроля себя и других.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  <w:ind w:right="115" w:firstLine="1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Умение работать в 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коллективе, умение дать 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оценку себе и друга м при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анализе выступления, умение самостоятельно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ыполнять задания.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Педагогически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</w:p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наблюдения,</w:t>
            </w:r>
          </w:p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51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  <w:ind w:right="302"/>
            </w:pP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Развитие мотивации на 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>творческую деятельность.</w:t>
            </w:r>
          </w:p>
          <w:p w:rsidR="00000000" w:rsidRDefault="00966BA7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>■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firstLine="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Способность 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самостоятельно работать 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над образом, активная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деятельность без внешнего 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побуждения, значимость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собственной деятельности,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тр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удиться с удовольствием.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hanging="1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Педагогические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>наблюдения, творческие</w:t>
            </w:r>
          </w:p>
          <w:p w:rsidR="00000000" w:rsidRDefault="00966BA7">
            <w:pPr>
              <w:shd w:val="clear" w:color="auto" w:fill="FFFFFF"/>
              <w:spacing w:line="269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задания.</w:t>
            </w:r>
          </w:p>
          <w:p w:rsidR="00000000" w:rsidRDefault="00966BA7">
            <w:pPr>
              <w:shd w:val="clear" w:color="auto" w:fill="FFFFFF"/>
              <w:spacing w:line="168" w:lineRule="exact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bCs/>
                <w:w w:val="80"/>
                <w:sz w:val="12"/>
                <w:szCs w:val="12"/>
                <w:lang w:val="en-US"/>
              </w:rPr>
              <w:t>i</w:t>
            </w:r>
          </w:p>
          <w:p w:rsidR="00000000" w:rsidRDefault="00966BA7">
            <w:pPr>
              <w:shd w:val="clear" w:color="auto" w:fill="FFFFFF"/>
              <w:spacing w:line="600" w:lineRule="exact"/>
            </w:pPr>
            <w:r>
              <w:rPr>
                <w:rFonts w:ascii="Times New Roman" w:hAnsi="Times New Roman" w:cs="Times New Roman"/>
                <w:b/>
                <w:bCs/>
                <w:w w:val="37"/>
                <w:position w:val="1"/>
                <w:sz w:val="48"/>
                <w:szCs w:val="48"/>
                <w:lang w:val="en-US"/>
              </w:rPr>
              <w:t>j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6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Воспитательные:                 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{Трудолюбие, аккуратность, 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Формирование общей            )дисщшлинированность, культуры личности,                'развитое сотрудничество,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>сп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особной адаптироваться в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en-US"/>
              </w:rPr>
              <w:t>J</w:t>
            </w:r>
            <w:r w:rsidRPr="00966BA7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доброжелательность,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современном обществе.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  <w:ind w:right="115" w:hanging="10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Педагогически е наблюдения, работа 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психолога, тестирование.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72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6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768"/>
            </w:pP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Воспитание эстетически-       (Умение оценить 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художественного вкуса,         ] выступление свое и</w:t>
            </w:r>
          </w:p>
          <w:p w:rsidR="00000000" w:rsidRDefault="00966BA7">
            <w:pPr>
              <w:shd w:val="clear" w:color="auto" w:fill="FFFFFF"/>
              <w:spacing w:line="269" w:lineRule="exact"/>
              <w:ind w:right="768" w:firstLine="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«другого, любовь к (прекр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асному.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Собеседование.</w:t>
            </w:r>
          </w:p>
          <w:p w:rsidR="00000000" w:rsidRDefault="00966BA7">
            <w:pPr>
              <w:shd w:val="clear" w:color="auto" w:fill="FFFFFF"/>
              <w:spacing w:line="269" w:lineRule="exact"/>
              <w:ind w:right="1123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педагогические наблюдения.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0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163"/>
            </w:pP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Формирование этических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норм поведения, культура 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поведения, эмоциональной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отзывчивости, навыков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привычек морального поведения.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149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Гуманизм, культура 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поведения, такт, доброта, 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порядочность, выдержка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845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психолога, собеседования, педагогические наблюдения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7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Развитие у детей активности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самостоятельности общения</w:t>
            </w: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69" w:lineRule="exact"/>
              <w:ind w:right="254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Умение работать в 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коллективе, гуманное 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отношение друг к другу,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доброжелательность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Педагогические</w:t>
            </w:r>
          </w:p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наблюдения,</w:t>
            </w:r>
          </w:p>
          <w:p w:rsidR="00000000" w:rsidRDefault="00966BA7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собеседования</w:t>
            </w:r>
          </w:p>
          <w:p w:rsidR="00000000" w:rsidRDefault="00966BA7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76"/>
              </w:rPr>
              <w:t>\</w:t>
            </w:r>
          </w:p>
        </w:tc>
      </w:tr>
    </w:tbl>
    <w:p w:rsidR="00000000" w:rsidRDefault="00966BA7">
      <w:pPr>
        <w:sectPr w:rsidR="00000000">
          <w:pgSz w:w="11909" w:h="16834"/>
          <w:pgMar w:top="1440" w:right="496" w:bottom="720" w:left="1500" w:header="720" w:footer="720" w:gutter="0"/>
          <w:cols w:space="60"/>
          <w:noEndnote/>
        </w:sectPr>
      </w:pPr>
    </w:p>
    <w:p w:rsidR="00000000" w:rsidRDefault="00966BA7">
      <w:pPr>
        <w:shd w:val="clear" w:color="auto" w:fill="FFFFFF"/>
        <w:ind w:left="4296"/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Литература</w:t>
      </w:r>
    </w:p>
    <w:p w:rsidR="00000000" w:rsidRDefault="00966BA7">
      <w:pPr>
        <w:shd w:val="clear" w:color="auto" w:fill="FFFFFF"/>
        <w:tabs>
          <w:tab w:val="left" w:pos="446"/>
        </w:tabs>
        <w:spacing w:before="586" w:line="470" w:lineRule="exact"/>
        <w:ind w:right="5"/>
        <w:jc w:val="both"/>
      </w:pPr>
      <w:r>
        <w:rPr>
          <w:rFonts w:ascii="Times New Roman" w:hAnsi="Times New Roman" w:cs="Times New Roman"/>
          <w:spacing w:val="-36"/>
          <w:sz w:val="30"/>
          <w:szCs w:val="30"/>
        </w:rPr>
        <w:t>1.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Министерство культуры РСФСР управление учебных заведений,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br/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>центральный научно-методический кабинет по учебным заданиям культуры</w:t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t>и искусства. Научный сотрудник НИИ художественного воспитания Бахто</w:t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С.Е.«Ритмика и танец»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1980 г.</w:t>
      </w:r>
    </w:p>
    <w:p w:rsidR="00000000" w:rsidRDefault="00966BA7" w:rsidP="00966BA7">
      <w:pPr>
        <w:numPr>
          <w:ilvl w:val="0"/>
          <w:numId w:val="2"/>
        </w:numPr>
        <w:shd w:val="clear" w:color="auto" w:fill="FFFFFF"/>
        <w:tabs>
          <w:tab w:val="left" w:pos="288"/>
        </w:tabs>
        <w:spacing w:line="470" w:lineRule="exact"/>
        <w:ind w:left="10" w:right="14"/>
        <w:jc w:val="both"/>
        <w:rPr>
          <w:rFonts w:ascii="Times New Roman" w:hAnsi="Times New Roman" w:cs="Times New Roman"/>
          <w:spacing w:val="-19"/>
          <w:sz w:val="30"/>
          <w:szCs w:val="30"/>
        </w:rPr>
      </w:pPr>
      <w:r>
        <w:rPr>
          <w:rFonts w:ascii="Times New Roman" w:eastAsia="Times New Roman" w:hAnsi="Times New Roman" w:cs="Times New Roman"/>
          <w:spacing w:val="-3"/>
          <w:sz w:val="30"/>
          <w:szCs w:val="30"/>
        </w:rPr>
        <w:t xml:space="preserve">Музыка и движение, 1983г.Бекина СИ. ,Ломова Т.П. ,Соковнина Е.Н. </w:t>
      </w:r>
      <w:r>
        <w:rPr>
          <w:rFonts w:ascii="Times New Roman" w:eastAsia="Times New Roman" w:hAnsi="Times New Roman" w:cs="Times New Roman"/>
          <w:sz w:val="30"/>
          <w:szCs w:val="30"/>
        </w:rPr>
        <w:t>Москва «Просвещение» 1983 г.</w:t>
      </w:r>
    </w:p>
    <w:p w:rsidR="00000000" w:rsidRDefault="00966BA7" w:rsidP="00966BA7">
      <w:pPr>
        <w:numPr>
          <w:ilvl w:val="0"/>
          <w:numId w:val="2"/>
        </w:numPr>
        <w:shd w:val="clear" w:color="auto" w:fill="FFFFFF"/>
        <w:tabs>
          <w:tab w:val="left" w:pos="288"/>
        </w:tabs>
        <w:spacing w:line="470" w:lineRule="exact"/>
        <w:ind w:left="10"/>
        <w:jc w:val="both"/>
        <w:rPr>
          <w:rFonts w:ascii="Times New Roman" w:hAnsi="Times New Roman" w:cs="Times New Roman"/>
          <w:spacing w:val="-24"/>
          <w:sz w:val="30"/>
          <w:szCs w:val="30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Конорова Е.В. «Эстетическое воспитание средствами хореографического </w:t>
      </w:r>
      <w:r>
        <w:rPr>
          <w:rFonts w:ascii="Times New Roman" w:eastAsia="Times New Roman" w:hAnsi="Times New Roman" w:cs="Times New Roman"/>
          <w:sz w:val="30"/>
          <w:szCs w:val="30"/>
        </w:rPr>
        <w:t>искусства», 1963г.</w:t>
      </w:r>
    </w:p>
    <w:p w:rsidR="00000000" w:rsidRDefault="00966BA7" w:rsidP="00966BA7">
      <w:pPr>
        <w:numPr>
          <w:ilvl w:val="0"/>
          <w:numId w:val="2"/>
        </w:numPr>
        <w:shd w:val="clear" w:color="auto" w:fill="FFFFFF"/>
        <w:tabs>
          <w:tab w:val="left" w:pos="288"/>
        </w:tabs>
        <w:spacing w:line="470" w:lineRule="exact"/>
        <w:ind w:left="10"/>
        <w:rPr>
          <w:rFonts w:ascii="Times New Roman" w:hAnsi="Times New Roman" w:cs="Times New Roman"/>
          <w:spacing w:val="-19"/>
          <w:sz w:val="30"/>
          <w:szCs w:val="30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>Конорова Е.В. «Методическое пособие по ритмике» ,19</w:t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>72г.</w:t>
      </w:r>
    </w:p>
    <w:p w:rsidR="00000000" w:rsidRDefault="00966BA7" w:rsidP="00966BA7">
      <w:pPr>
        <w:numPr>
          <w:ilvl w:val="0"/>
          <w:numId w:val="2"/>
        </w:numPr>
        <w:shd w:val="clear" w:color="auto" w:fill="FFFFFF"/>
        <w:tabs>
          <w:tab w:val="left" w:pos="288"/>
        </w:tabs>
        <w:spacing w:line="470" w:lineRule="exact"/>
        <w:ind w:left="10" w:right="14"/>
        <w:jc w:val="both"/>
        <w:rPr>
          <w:rFonts w:ascii="Times New Roman" w:hAnsi="Times New Roman" w:cs="Times New Roman"/>
          <w:spacing w:val="-21"/>
          <w:sz w:val="30"/>
          <w:szCs w:val="30"/>
        </w:rPr>
      </w:pP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 xml:space="preserve">Современный бальный танец. Машкова Е.И. «Ритмика и бальные танцы» </w:t>
      </w:r>
      <w:r>
        <w:rPr>
          <w:rFonts w:ascii="Times New Roman" w:eastAsia="Times New Roman" w:hAnsi="Times New Roman" w:cs="Times New Roman"/>
          <w:sz w:val="30"/>
          <w:szCs w:val="30"/>
        </w:rPr>
        <w:t>Москва Просвещение 1997 г.</w:t>
      </w:r>
    </w:p>
    <w:p w:rsidR="00000000" w:rsidRDefault="00966BA7" w:rsidP="00966BA7">
      <w:pPr>
        <w:numPr>
          <w:ilvl w:val="0"/>
          <w:numId w:val="2"/>
        </w:numPr>
        <w:shd w:val="clear" w:color="auto" w:fill="FFFFFF"/>
        <w:tabs>
          <w:tab w:val="left" w:pos="288"/>
        </w:tabs>
        <w:spacing w:line="470" w:lineRule="exact"/>
        <w:ind w:left="10"/>
        <w:rPr>
          <w:rFonts w:ascii="Times New Roman" w:hAnsi="Times New Roman" w:cs="Times New Roman"/>
          <w:spacing w:val="-19"/>
          <w:sz w:val="30"/>
          <w:szCs w:val="30"/>
        </w:rPr>
      </w:pP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>Череховская Р.Л. «Танцевать могут все», Минск, 1973г.</w:t>
      </w:r>
    </w:p>
    <w:p w:rsidR="00966BA7" w:rsidRDefault="00966BA7">
      <w:pPr>
        <w:shd w:val="clear" w:color="auto" w:fill="FFFFFF"/>
        <w:spacing w:before="5573"/>
        <w:ind w:left="3634"/>
      </w:pPr>
      <w:r>
        <w:rPr>
          <w:b/>
          <w:bCs/>
          <w:sz w:val="26"/>
          <w:szCs w:val="26"/>
        </w:rPr>
        <w:t>?</w:t>
      </w:r>
    </w:p>
    <w:sectPr w:rsidR="00966BA7">
      <w:pgSz w:w="11909" w:h="16834"/>
      <w:pgMar w:top="1440" w:right="914" w:bottom="720" w:left="148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7267B"/>
    <w:multiLevelType w:val="singleLevel"/>
    <w:tmpl w:val="26C01A0A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">
    <w:nsid w:val="2D6D7D50"/>
    <w:multiLevelType w:val="singleLevel"/>
    <w:tmpl w:val="6048187C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608C6"/>
    <w:rsid w:val="006608C6"/>
    <w:rsid w:val="0096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2014-01-06T11:02:00Z</dcterms:created>
  <dcterms:modified xsi:type="dcterms:W3CDTF">2014-01-06T11:22:00Z</dcterms:modified>
</cp:coreProperties>
</file>